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0F" w:rsidRDefault="009F0E55">
      <w:pPr>
        <w:tabs>
          <w:tab w:val="left" w:pos="567"/>
        </w:tabs>
        <w:spacing w:after="0" w:line="100" w:lineRule="atLeast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Niemce, </w:t>
      </w:r>
      <w:r w:rsidR="00BD4132">
        <w:rPr>
          <w:rFonts w:ascii="Bookman Old Style" w:hAnsi="Bookman Old Style"/>
          <w:sz w:val="20"/>
        </w:rPr>
        <w:t>02.01.2020</w:t>
      </w:r>
      <w:r>
        <w:rPr>
          <w:rFonts w:ascii="Bookman Old Style" w:hAnsi="Bookman Old Style"/>
          <w:sz w:val="20"/>
        </w:rPr>
        <w:t xml:space="preserve"> r.</w:t>
      </w:r>
    </w:p>
    <w:p w:rsidR="003A600F" w:rsidRDefault="009F0E55">
      <w:pPr>
        <w:tabs>
          <w:tab w:val="left" w:pos="567"/>
        </w:tabs>
        <w:spacing w:after="0" w:line="100" w:lineRule="atLeas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Ośrodek Pomocy Społecznej</w:t>
      </w:r>
    </w:p>
    <w:p w:rsidR="003A600F" w:rsidRDefault="009F0E55">
      <w:pPr>
        <w:pStyle w:val="Akapitzlist1"/>
        <w:spacing w:after="0" w:line="100" w:lineRule="atLeast"/>
        <w:ind w:left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ul. Lubelska 119</w:t>
      </w:r>
    </w:p>
    <w:p w:rsidR="003A600F" w:rsidRDefault="009F0E55">
      <w:pPr>
        <w:pStyle w:val="Akapitzlist1"/>
        <w:spacing w:after="0" w:line="100" w:lineRule="atLeast"/>
        <w:ind w:left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21-025 Niemce</w:t>
      </w:r>
    </w:p>
    <w:p w:rsidR="003A600F" w:rsidRDefault="009F0E55">
      <w:pPr>
        <w:pStyle w:val="Akapitzlist1"/>
        <w:spacing w:after="0" w:line="100" w:lineRule="atLeast"/>
        <w:ind w:left="0"/>
        <w:rPr>
          <w:rFonts w:ascii="Bookman Old Style" w:hAnsi="Bookman Old Style"/>
          <w:b/>
          <w:sz w:val="20"/>
        </w:rPr>
      </w:pPr>
      <w:proofErr w:type="spellStart"/>
      <w:r>
        <w:rPr>
          <w:rFonts w:ascii="Bookman Old Style" w:hAnsi="Bookman Old Style"/>
          <w:b/>
          <w:sz w:val="20"/>
        </w:rPr>
        <w:t>tel</w:t>
      </w:r>
      <w:proofErr w:type="spellEnd"/>
      <w:r>
        <w:rPr>
          <w:rFonts w:ascii="Bookman Old Style" w:hAnsi="Bookman Old Style"/>
          <w:b/>
          <w:sz w:val="20"/>
        </w:rPr>
        <w:t xml:space="preserve"> 81</w:t>
      </w:r>
      <w:r w:rsidR="00F750A8">
        <w:rPr>
          <w:rFonts w:ascii="Bookman Old Style" w:hAnsi="Bookman Old Style"/>
          <w:b/>
          <w:sz w:val="20"/>
        </w:rPr>
        <w:t> 501 52 21</w:t>
      </w:r>
    </w:p>
    <w:p w:rsidR="003A600F" w:rsidRDefault="009F0E55">
      <w:pPr>
        <w:pStyle w:val="Akapitzlist1"/>
        <w:spacing w:after="0" w:line="100" w:lineRule="atLeast"/>
        <w:ind w:left="0"/>
        <w:rPr>
          <w:rFonts w:ascii="Bookman Old Style" w:hAnsi="Bookman Old Style"/>
          <w:b/>
          <w:sz w:val="20"/>
        </w:rPr>
      </w:pPr>
      <w:proofErr w:type="spellStart"/>
      <w:r>
        <w:rPr>
          <w:rFonts w:ascii="Bookman Old Style" w:hAnsi="Bookman Old Style"/>
          <w:b/>
          <w:sz w:val="20"/>
        </w:rPr>
        <w:t>fax</w:t>
      </w:r>
      <w:proofErr w:type="spellEnd"/>
      <w:r>
        <w:rPr>
          <w:rFonts w:ascii="Bookman Old Style" w:hAnsi="Bookman Old Style"/>
          <w:b/>
          <w:sz w:val="20"/>
        </w:rPr>
        <w:t xml:space="preserve"> 81</w:t>
      </w:r>
      <w:r w:rsidR="00F750A8">
        <w:rPr>
          <w:rFonts w:ascii="Bookman Old Style" w:hAnsi="Bookman Old Style"/>
          <w:b/>
          <w:sz w:val="20"/>
        </w:rPr>
        <w:t> </w:t>
      </w:r>
      <w:r>
        <w:rPr>
          <w:rFonts w:ascii="Bookman Old Style" w:hAnsi="Bookman Old Style"/>
          <w:b/>
          <w:sz w:val="20"/>
        </w:rPr>
        <w:t>756</w:t>
      </w:r>
      <w:r w:rsidR="00F750A8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10</w:t>
      </w:r>
      <w:r w:rsidR="00F750A8"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29</w:t>
      </w:r>
    </w:p>
    <w:p w:rsidR="003A600F" w:rsidRDefault="009F0E55">
      <w:pPr>
        <w:pStyle w:val="Akapitzlist1"/>
        <w:spacing w:after="120"/>
        <w:ind w:left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opsniemce@wp.pl</w:t>
      </w:r>
    </w:p>
    <w:p w:rsidR="003A600F" w:rsidRDefault="009F0E55">
      <w:pPr>
        <w:pStyle w:val="Akapitzlist1"/>
        <w:spacing w:before="120" w:after="120" w:line="360" w:lineRule="auto"/>
        <w:ind w:left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ZAPYTANIE OFERTOWE</w:t>
      </w:r>
    </w:p>
    <w:p w:rsidR="003A600F" w:rsidRDefault="009F0E55">
      <w:pPr>
        <w:pStyle w:val="Akapitzlist1"/>
        <w:spacing w:before="120" w:after="120" w:line="360" w:lineRule="auto"/>
        <w:ind w:left="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Wykonanie usług opiekuńczych dla </w:t>
      </w:r>
      <w:r w:rsidR="00ED4297">
        <w:rPr>
          <w:rFonts w:ascii="Bookman Old Style" w:hAnsi="Bookman Old Style"/>
          <w:b/>
          <w:sz w:val="20"/>
        </w:rPr>
        <w:t>dzieci i młodzieży</w:t>
      </w:r>
      <w:r>
        <w:rPr>
          <w:rFonts w:ascii="Bookman Old Style" w:hAnsi="Bookman Old Style"/>
          <w:b/>
          <w:sz w:val="20"/>
        </w:rPr>
        <w:t xml:space="preserve"> z zaburzeniami psychicznymi </w:t>
      </w:r>
      <w:r w:rsidR="00ED4297">
        <w:rPr>
          <w:rFonts w:ascii="Bookman Old Style" w:hAnsi="Bookman Old Style"/>
          <w:b/>
          <w:sz w:val="20"/>
        </w:rPr>
        <w:br/>
      </w:r>
      <w:r>
        <w:rPr>
          <w:rFonts w:ascii="Bookman Old Style" w:hAnsi="Bookman Old Style"/>
          <w:b/>
          <w:sz w:val="20"/>
        </w:rPr>
        <w:t>w miejscu zamieszkania podopiecznych Ośrodka Pomocy Społecznej  na terenie gminy Niemce.</w:t>
      </w:r>
    </w:p>
    <w:p w:rsidR="003A600F" w:rsidRDefault="003A600F">
      <w:pPr>
        <w:pStyle w:val="Akapitzlist1"/>
        <w:spacing w:before="120" w:after="120" w:line="360" w:lineRule="auto"/>
        <w:ind w:left="0"/>
        <w:jc w:val="center"/>
        <w:rPr>
          <w:rFonts w:ascii="Bookman Old Style" w:hAnsi="Bookman Old Style"/>
          <w:b/>
          <w:sz w:val="20"/>
        </w:rPr>
      </w:pPr>
    </w:p>
    <w:p w:rsidR="003A600F" w:rsidRDefault="009F0E55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Ośrodek Pomocy Społecznej w Niemcach zaprasza do składania ofert na świadczenie specjalistycznych usług opiekuńczych dla </w:t>
      </w:r>
      <w:r w:rsidR="00ED4297">
        <w:rPr>
          <w:rFonts w:ascii="Bookman Old Style" w:hAnsi="Bookman Old Style"/>
          <w:sz w:val="20"/>
        </w:rPr>
        <w:t>dzieci i młodzieży</w:t>
      </w:r>
      <w:r>
        <w:rPr>
          <w:rFonts w:ascii="Bookman Old Style" w:hAnsi="Bookman Old Style"/>
          <w:sz w:val="20"/>
        </w:rPr>
        <w:t xml:space="preserve"> z zaburzeniami psychicznymi </w:t>
      </w:r>
      <w:r w:rsidR="00ED4297">
        <w:rPr>
          <w:rFonts w:ascii="Bookman Old Style" w:hAnsi="Bookman Old Style"/>
          <w:sz w:val="20"/>
        </w:rPr>
        <w:br/>
      </w:r>
      <w:r>
        <w:rPr>
          <w:rFonts w:ascii="Bookman Old Style" w:hAnsi="Bookman Old Style"/>
          <w:sz w:val="20"/>
        </w:rPr>
        <w:t>w miejscu ich zamieszkania.</w:t>
      </w:r>
    </w:p>
    <w:p w:rsidR="003A600F" w:rsidRDefault="003A600F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sz w:val="20"/>
        </w:rPr>
      </w:pPr>
    </w:p>
    <w:p w:rsidR="003A600F" w:rsidRPr="00FD7791" w:rsidRDefault="00FD7791" w:rsidP="00FD7791">
      <w:pPr>
        <w:pStyle w:val="Akapitzlist1"/>
        <w:tabs>
          <w:tab w:val="left" w:pos="284"/>
        </w:tabs>
        <w:spacing w:before="120" w:after="120" w:line="360" w:lineRule="auto"/>
        <w:ind w:left="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I</w:t>
      </w:r>
      <w:r w:rsidRPr="00FD7791">
        <w:rPr>
          <w:rFonts w:ascii="Bookman Old Style" w:hAnsi="Bookman Old Style"/>
          <w:b/>
          <w:sz w:val="20"/>
        </w:rPr>
        <w:t xml:space="preserve">. </w:t>
      </w:r>
      <w:r w:rsidR="009F0E55" w:rsidRPr="00FD7791">
        <w:rPr>
          <w:rFonts w:ascii="Bookman Old Style" w:hAnsi="Bookman Old Style"/>
          <w:b/>
          <w:sz w:val="20"/>
        </w:rPr>
        <w:t>PRZEDMIOT ZAMÓWIENIA:</w:t>
      </w:r>
    </w:p>
    <w:p w:rsidR="003A600F" w:rsidRPr="004870D2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b/>
          <w:sz w:val="20"/>
        </w:rPr>
      </w:pPr>
      <w:r w:rsidRPr="004870D2">
        <w:rPr>
          <w:rFonts w:ascii="Bookman Old Style" w:hAnsi="Bookman Old Style"/>
          <w:b/>
          <w:sz w:val="20"/>
        </w:rPr>
        <w:t>Zapytanie ofertowe nie przekracza równowartości 30.000 euro netto i zgodnie z art. 4 pkt. 8 ustawy Prawo zamówień publicznych podlega jej przepisom.</w:t>
      </w:r>
    </w:p>
    <w:p w:rsidR="00ED4297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Świadczenie specjalistycznych usług opiekuńczych dla </w:t>
      </w:r>
      <w:r w:rsidR="00ED4297">
        <w:rPr>
          <w:rFonts w:ascii="Bookman Old Style" w:hAnsi="Bookman Old Style"/>
          <w:sz w:val="20"/>
        </w:rPr>
        <w:t>dzieci i młodzieży z zaburzeniami psychicznymi polegających na:</w:t>
      </w:r>
    </w:p>
    <w:p w:rsidR="003A600F" w:rsidRDefault="00ED4297" w:rsidP="00ED4297">
      <w:pPr>
        <w:pStyle w:val="Akapitzlist1"/>
        <w:numPr>
          <w:ilvl w:val="0"/>
          <w:numId w:val="4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Kinezyterapii NDT z plastrowaniem dynamicznym,</w:t>
      </w:r>
    </w:p>
    <w:p w:rsidR="00ED4297" w:rsidRDefault="00ED4297" w:rsidP="00ED4297">
      <w:pPr>
        <w:pStyle w:val="Akapitzlist1"/>
        <w:numPr>
          <w:ilvl w:val="0"/>
          <w:numId w:val="4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Terapii neurologopedycznej,</w:t>
      </w:r>
    </w:p>
    <w:p w:rsidR="00ED4297" w:rsidRDefault="00ED4297" w:rsidP="00ED4297">
      <w:pPr>
        <w:pStyle w:val="Akapitzlist1"/>
        <w:numPr>
          <w:ilvl w:val="0"/>
          <w:numId w:val="4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Masaż ręczny,</w:t>
      </w:r>
    </w:p>
    <w:p w:rsidR="00ED4297" w:rsidRDefault="00ED4297" w:rsidP="00ED4297">
      <w:pPr>
        <w:pStyle w:val="Akapitzlist1"/>
        <w:numPr>
          <w:ilvl w:val="0"/>
          <w:numId w:val="4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Terapii psychologicznej,</w:t>
      </w:r>
    </w:p>
    <w:p w:rsidR="00ED4297" w:rsidRDefault="00ED4297" w:rsidP="00ED4297">
      <w:pPr>
        <w:pStyle w:val="Akapitzlist1"/>
        <w:numPr>
          <w:ilvl w:val="0"/>
          <w:numId w:val="4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Terapii </w:t>
      </w:r>
      <w:proofErr w:type="spellStart"/>
      <w:r>
        <w:rPr>
          <w:rFonts w:ascii="Bookman Old Style" w:hAnsi="Bookman Old Style"/>
          <w:sz w:val="20"/>
        </w:rPr>
        <w:t>surdologopedycznej</w:t>
      </w:r>
      <w:proofErr w:type="spellEnd"/>
      <w:r>
        <w:rPr>
          <w:rFonts w:ascii="Bookman Old Style" w:hAnsi="Bookman Old Style"/>
          <w:sz w:val="20"/>
        </w:rPr>
        <w:t>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Wykonywanie zamówienia odbywać się będzie w miejscu zamieszkania </w:t>
      </w:r>
      <w:r w:rsidR="008011AB">
        <w:rPr>
          <w:rFonts w:ascii="Bookman Old Style" w:hAnsi="Bookman Old Style"/>
          <w:sz w:val="20"/>
        </w:rPr>
        <w:t>dzieci i młodzieży</w:t>
      </w:r>
      <w:r>
        <w:rPr>
          <w:rFonts w:ascii="Bookman Old Style" w:hAnsi="Bookman Old Style"/>
          <w:sz w:val="20"/>
        </w:rPr>
        <w:t xml:space="preserve"> wymagających opieki, na terenie gminy Niemce, w dni robocze, a w niektórych sytuacjach, w zależności od stanu zdrowia, wieku i warunków bytowych podopiecznego po uzgodnieniu z Zamawiającym, usługi opiekuńcze mogą być świadczone również w dni ustawowo wolne od pracy oraz w wyjątkowych przypadkach w godzinach nocnych.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Szacunkowa przewidywana liczba godzin świadczenia specjalistycznych usług opiekuńczych w okresie obowiązywania umowy wynosić będzie </w:t>
      </w:r>
      <w:r w:rsidR="008011AB">
        <w:rPr>
          <w:rFonts w:ascii="Bookman Old Style" w:hAnsi="Bookman Old Style"/>
          <w:sz w:val="20"/>
        </w:rPr>
        <w:t>60</w:t>
      </w:r>
      <w:r w:rsidR="004870D2">
        <w:rPr>
          <w:rFonts w:ascii="Bookman Old Style" w:hAnsi="Bookman Old Style"/>
          <w:sz w:val="20"/>
        </w:rPr>
        <w:t>0</w:t>
      </w:r>
      <w:r>
        <w:rPr>
          <w:rFonts w:ascii="Bookman Old Style" w:hAnsi="Bookman Old Style"/>
          <w:sz w:val="20"/>
        </w:rPr>
        <w:t xml:space="preserve"> godzin (słownie: </w:t>
      </w:r>
      <w:r w:rsidR="008011AB">
        <w:rPr>
          <w:rFonts w:ascii="Bookman Old Style" w:hAnsi="Bookman Old Style"/>
          <w:sz w:val="20"/>
        </w:rPr>
        <w:t>sześćset</w:t>
      </w:r>
      <w:r>
        <w:rPr>
          <w:rFonts w:ascii="Bookman Old Style" w:hAnsi="Bookman Old Style"/>
          <w:sz w:val="20"/>
        </w:rPr>
        <w:t xml:space="preserve"> godzin). 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Rzeczywista liczba godzin świadczenia specjalistycznych usług opiekuńczych uzależniona będzie od potrzeb Zamawiającego.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Godzina usługi jest godziną zegarową liczoną jako faktycznie przepracowany czas w domu klienta, bez czasu dojazdu lub dojścia do miejsca zamieszkania podopiecznego.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Cena musi być określona w złotych polskich (zł), wszystkie płatności będą realizowane wyłącznie w złotych polskich, zgodnie z obowiązującymi przepisami.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Oferowana cena winna być podana cyfrowo i słownie.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Dane osobowe klientów Ośrodka Pomocy Społecznej w Niemcach skierowanych do świadczenia im specjalist</w:t>
      </w:r>
      <w:r w:rsidR="008011AB">
        <w:rPr>
          <w:rFonts w:ascii="Bookman Old Style" w:hAnsi="Bookman Old Style"/>
          <w:sz w:val="20"/>
        </w:rPr>
        <w:t>ycznych usług opiekuńczych dla dzieci i młodzieży</w:t>
      </w:r>
      <w:r w:rsidR="008011AB">
        <w:rPr>
          <w:rFonts w:ascii="Bookman Old Style" w:hAnsi="Bookman Old Style"/>
          <w:sz w:val="20"/>
        </w:rPr>
        <w:br/>
      </w:r>
      <w:r>
        <w:rPr>
          <w:rFonts w:ascii="Bookman Old Style" w:hAnsi="Bookman Old Style"/>
          <w:sz w:val="20"/>
        </w:rPr>
        <w:t xml:space="preserve">z zaburzeniami psychicznymi będą przekazywane Wykonawcy na podstawie umowy powierzenia danych osobowych zgodnie </w:t>
      </w:r>
      <w:r w:rsidR="009E5B21">
        <w:rPr>
          <w:rFonts w:ascii="Bookman Old Style" w:hAnsi="Bookman Old Style"/>
          <w:sz w:val="20"/>
        </w:rPr>
        <w:t>z ustawą</w:t>
      </w:r>
      <w:r>
        <w:rPr>
          <w:rFonts w:ascii="Bookman Old Style" w:hAnsi="Bookman Old Style"/>
          <w:sz w:val="20"/>
        </w:rPr>
        <w:t xml:space="preserve"> z dnia </w:t>
      </w:r>
      <w:r w:rsidR="009E5B21">
        <w:rPr>
          <w:rFonts w:ascii="Bookman Old Style" w:hAnsi="Bookman Old Style"/>
          <w:sz w:val="20"/>
        </w:rPr>
        <w:t>10 maja 2018</w:t>
      </w:r>
      <w:r>
        <w:rPr>
          <w:rFonts w:ascii="Bookman Old Style" w:hAnsi="Bookman Old Style"/>
          <w:sz w:val="20"/>
        </w:rPr>
        <w:t>r. o ochronie danych osobowyc</w:t>
      </w:r>
      <w:r w:rsidR="00777F0B">
        <w:rPr>
          <w:rFonts w:ascii="Bookman Old Style" w:hAnsi="Bookman Old Style"/>
          <w:sz w:val="20"/>
        </w:rPr>
        <w:t>h (tekst jednolity Dz. U. z 2019</w:t>
      </w:r>
      <w:r>
        <w:rPr>
          <w:rFonts w:ascii="Bookman Old Style" w:hAnsi="Bookman Old Style"/>
          <w:sz w:val="20"/>
        </w:rPr>
        <w:t xml:space="preserve">  poz. </w:t>
      </w:r>
      <w:r w:rsidR="00777F0B">
        <w:rPr>
          <w:rFonts w:ascii="Bookman Old Style" w:hAnsi="Bookman Old Style"/>
          <w:sz w:val="20"/>
        </w:rPr>
        <w:t>1781</w:t>
      </w:r>
      <w:r>
        <w:rPr>
          <w:rFonts w:ascii="Bookman Old Style" w:hAnsi="Bookman Old Style"/>
          <w:sz w:val="20"/>
        </w:rPr>
        <w:t>)</w:t>
      </w:r>
    </w:p>
    <w:p w:rsidR="003A600F" w:rsidRPr="004870D2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120"/>
          <w:tab w:val="left" w:pos="284"/>
          <w:tab w:val="left" w:pos="426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4870D2">
        <w:rPr>
          <w:rFonts w:ascii="Bookman Old Style" w:hAnsi="Bookman Old Style"/>
          <w:sz w:val="20"/>
        </w:rPr>
        <w:t xml:space="preserve">Wykonawca ma obowiązek współpracować z pracownikami Zamawiającego. Przez współpracę rozumie się wymianę informacji dotyczących osób korzystających ze wsparcia w formie usług, które stanowią przedmiot oferty, a są związane z realizacją przedmiotu oferty, np. zmianę stanu zdrowia, mających wpływ na zakres świadczonych usług, brak możliwości wykonania usług spowodowany odmową klienta, trudności </w:t>
      </w:r>
      <w:r w:rsidR="00723D04">
        <w:rPr>
          <w:rFonts w:ascii="Bookman Old Style" w:hAnsi="Bookman Old Style"/>
          <w:sz w:val="20"/>
        </w:rPr>
        <w:br/>
      </w:r>
      <w:r w:rsidRPr="004870D2">
        <w:rPr>
          <w:rFonts w:ascii="Bookman Old Style" w:hAnsi="Bookman Old Style"/>
          <w:sz w:val="20"/>
        </w:rPr>
        <w:t xml:space="preserve">z wyegzekwowaniem odpłatności. 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4870D2">
        <w:rPr>
          <w:rFonts w:ascii="Bookman Old Style" w:hAnsi="Bookman Old Style"/>
          <w:sz w:val="20"/>
        </w:rPr>
        <w:t>Zamawiający dopuszcza możliwości składania ofert wariantowych, częściowych.</w:t>
      </w:r>
    </w:p>
    <w:p w:rsidR="003A600F" w:rsidRDefault="009F0E55" w:rsidP="009F0E55">
      <w:pPr>
        <w:pStyle w:val="Akapitzlist1"/>
        <w:numPr>
          <w:ilvl w:val="0"/>
          <w:numId w:val="26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Rozliczenie za świadczone  usługi odbywać się będzie na podstawie Karty Pracy Opiekunki, potwierdzonej podpisem przez podopiecznego wraz z rachunkiem. Proponowany wzór Karty Pracy Opiekunki stanowi załącznik do oferty cenowej. </w:t>
      </w:r>
      <w:r w:rsidR="004870D2">
        <w:rPr>
          <w:rFonts w:ascii="Bookman Old Style" w:hAnsi="Bookman Old Style"/>
          <w:sz w:val="20"/>
        </w:rPr>
        <w:br/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0"/>
          <w:tab w:val="left" w:pos="284"/>
        </w:tabs>
        <w:spacing w:before="120" w:after="120"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OGÓLNY ZAKRESY WYKONYWANYCH CZYNNOŚCI: </w:t>
      </w:r>
      <w:r>
        <w:rPr>
          <w:rFonts w:ascii="Bookman Old Style" w:hAnsi="Bookman Old Style"/>
          <w:sz w:val="20"/>
        </w:rPr>
        <w:t>zakres usług, zgodnie z § 2 Rozporządzenia Ministra Polityki Społecznej w dnia 22 czerwca 2005 r. w sprawie specjalistycznych usług opiekuńczych</w:t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0"/>
          <w:tab w:val="left" w:pos="284"/>
        </w:tabs>
        <w:spacing w:before="120" w:after="120"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KWALIFIKACJE OSÓB ŚWIADCZĄCYCH SPECJALISTYCZNE USŁUGI OPIEKUŃCZE – </w:t>
      </w:r>
      <w:r>
        <w:rPr>
          <w:rFonts w:ascii="Bookman Old Style" w:hAnsi="Bookman Old Style"/>
          <w:sz w:val="20"/>
        </w:rPr>
        <w:t>zgodnie z § 3 Rozporządzenia Ministra Polityki Społecznej z dnia 22 czerwca 2005 r. w sprawie specjalistycznych usług opiekuńczych.</w:t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0"/>
          <w:tab w:val="left" w:pos="284"/>
        </w:tabs>
        <w:spacing w:before="120" w:after="120"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WYMAGANY TERMIN REALIZACJI PRZEDMIOTU ZAMÓWIENIA</w:t>
      </w:r>
      <w:r w:rsidR="008011AB">
        <w:rPr>
          <w:rFonts w:ascii="Bookman Old Style" w:hAnsi="Bookman Old Style"/>
          <w:sz w:val="20"/>
        </w:rPr>
        <w:t xml:space="preserve">: </w:t>
      </w:r>
      <w:r w:rsidR="008011AB">
        <w:rPr>
          <w:rFonts w:ascii="Bookman Old Style" w:hAnsi="Bookman Old Style"/>
          <w:sz w:val="20"/>
        </w:rPr>
        <w:br/>
        <w:t>od 15</w:t>
      </w:r>
      <w:r>
        <w:rPr>
          <w:rFonts w:ascii="Bookman Old Style" w:hAnsi="Bookman Old Style"/>
          <w:sz w:val="20"/>
        </w:rPr>
        <w:t>.01.20</w:t>
      </w:r>
      <w:r w:rsidR="001B3991">
        <w:rPr>
          <w:rFonts w:ascii="Bookman Old Style" w:hAnsi="Bookman Old Style"/>
          <w:sz w:val="20"/>
        </w:rPr>
        <w:t>20</w:t>
      </w:r>
      <w:r>
        <w:rPr>
          <w:rFonts w:ascii="Bookman Old Style" w:hAnsi="Bookman Old Style"/>
          <w:sz w:val="20"/>
        </w:rPr>
        <w:t xml:space="preserve"> r. do 31-12-20</w:t>
      </w:r>
      <w:r w:rsidR="001B3991">
        <w:rPr>
          <w:rFonts w:ascii="Bookman Old Style" w:hAnsi="Bookman Old Style"/>
          <w:sz w:val="20"/>
        </w:rPr>
        <w:t>20</w:t>
      </w:r>
      <w:r>
        <w:rPr>
          <w:rFonts w:ascii="Bookman Old Style" w:hAnsi="Bookman Old Style"/>
          <w:sz w:val="20"/>
        </w:rPr>
        <w:t xml:space="preserve"> roku.</w:t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WARUNKI UDZIAŁU ORAZ WYMAGANE DOKUMENTY.</w:t>
      </w:r>
    </w:p>
    <w:p w:rsidR="003A600F" w:rsidRDefault="009F0E55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 udzielenie Zamówienia mogą ubiegać się Wykonawcy, którzy spełniają warunki:</w:t>
      </w:r>
    </w:p>
    <w:p w:rsidR="003A600F" w:rsidRDefault="009F0E55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1)posiadają uprawnienia do wykonywania określonej działalności lub czynności, jeżeli ustawy nakładają obowiązek posiadania tych uprawnień (aktualny wypis z właściwego rejestru albo aktualne zaświadczenie o wpisie do ewidencji działalności gospodarczej wystawione nie wcześniej niż 6 miesięcy przed terminem składania ofert);</w:t>
      </w:r>
    </w:p>
    <w:p w:rsidR="003A600F" w:rsidRDefault="009F0E55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2) posiadają niezbędną wiedzę i doświadczenie oraz dysponują potencjałem technicznym</w:t>
      </w:r>
      <w:r>
        <w:rPr>
          <w:rFonts w:ascii="Bookman Old Style" w:hAnsi="Bookman Old Style"/>
          <w:sz w:val="20"/>
        </w:rPr>
        <w:br/>
        <w:t>i osobami zdolnymi do wykonania zamówienia (zał. Nr 2 oświadczenia wykonawcy, informacja dotycząca personelu i jego kwalifikacji - zał. Nr 3);</w:t>
      </w:r>
    </w:p>
    <w:p w:rsidR="003A600F" w:rsidRDefault="009F0E55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3) znajdują się w sytuacji ekonomicznej i finansowej zapewniającej wykonanie zadania (oświadczenia wykonawcy).</w:t>
      </w:r>
    </w:p>
    <w:p w:rsidR="003A600F" w:rsidRDefault="009F0E55">
      <w:pPr>
        <w:pStyle w:val="Akapitzlist1"/>
        <w:spacing w:before="120" w:after="120" w:line="360" w:lineRule="auto"/>
        <w:ind w:left="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 Powyższe dokumenty należy złożyć w formie oryginału lub kopii potwierdzonej przez Wykonawcę ,,za zgodność z oryginałem”.</w:t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426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KRYTERIUM WYBORU OFERTY: </w:t>
      </w:r>
      <w:r>
        <w:rPr>
          <w:rFonts w:ascii="Bookman Old Style" w:hAnsi="Bookman Old Style"/>
          <w:sz w:val="20"/>
        </w:rPr>
        <w:t>cena</w:t>
      </w:r>
    </w:p>
    <w:p w:rsidR="003A600F" w:rsidRDefault="009F0E55">
      <w:pPr>
        <w:pStyle w:val="Akapitzlist1"/>
        <w:tabs>
          <w:tab w:val="left" w:pos="426"/>
          <w:tab w:val="left" w:pos="567"/>
        </w:tabs>
        <w:spacing w:before="120" w:after="120" w:line="360" w:lineRule="auto"/>
        <w:ind w:hanging="72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Cena powinna zawierać:</w:t>
      </w:r>
    </w:p>
    <w:p w:rsidR="003A600F" w:rsidRDefault="009F0E55" w:rsidP="009F0E55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wartość usługi określoną w oparciu o przedmiot zamówienia, tj. cena za 1 godzinę usług,</w:t>
      </w:r>
    </w:p>
    <w:p w:rsidR="003A600F" w:rsidRDefault="009F0E55" w:rsidP="009F0E55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obowiązujący podatek od towarów i usług VAT,</w:t>
      </w:r>
    </w:p>
    <w:p w:rsidR="003A600F" w:rsidRDefault="009F0E55" w:rsidP="009F0E55">
      <w:pPr>
        <w:pStyle w:val="Akapitzlist1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b/>
          <w:sz w:val="20"/>
        </w:rPr>
      </w:pPr>
      <w:r w:rsidRPr="00443ACB">
        <w:rPr>
          <w:rFonts w:ascii="Bookman Old Style" w:hAnsi="Bookman Old Style"/>
          <w:sz w:val="20"/>
        </w:rPr>
        <w:t>podana przez Wykonawcę cena za 1 godzinę świadczonych usług opiekuńczych jest</w:t>
      </w:r>
      <w:r>
        <w:rPr>
          <w:rFonts w:ascii="Bookman Old Style" w:hAnsi="Bookman Old Style"/>
          <w:sz w:val="20"/>
        </w:rPr>
        <w:t xml:space="preserve"> obowiązująca przez okres ważności umowy i nie będzie podlegała waloryzacji w okresie jej trwania.</w:t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OPIS SPOSOBU PRZYGOTOWANIA OFERTY:</w:t>
      </w:r>
    </w:p>
    <w:p w:rsidR="003A600F" w:rsidRDefault="009F0E55" w:rsidP="009F0E55">
      <w:pPr>
        <w:pStyle w:val="Akapitzlist1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Ofertę sporządzić należy na załączonym druku formularza oferty (załącznik Nr 1 do zapytania), w języku polskim, w formie pisemnej, na maszynie, komputerze, nieścieralnym atramentem lub długopisem wraz z załącznikami 2 - 4. Wzór umowy – załącznik Nr 4 winien być zaparafowany na każdej stronie przez osobę upoważnioną.</w:t>
      </w:r>
    </w:p>
    <w:p w:rsidR="003A600F" w:rsidRDefault="009F0E55" w:rsidP="009F0E55">
      <w:pPr>
        <w:pStyle w:val="Akapitzlist1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Oferta winna być podpisana przez osobę upoważnioną.</w:t>
      </w:r>
    </w:p>
    <w:p w:rsidR="003A600F" w:rsidRDefault="009F0E55" w:rsidP="009F0E55">
      <w:pPr>
        <w:pStyle w:val="Akapitzlist1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Dokumenty wchodzące w skład oferty mogą być przedstawione w formie oryginałów albo poświadczonych za zgodność z oryginałem kopii. Wszystkie kserokopie muszą być czytelne.</w:t>
      </w:r>
    </w:p>
    <w:p w:rsidR="003A600F" w:rsidRDefault="009F0E55" w:rsidP="009F0E55">
      <w:pPr>
        <w:pStyle w:val="Akapitzlist1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Wykonawcy ponoszą wszystkie koszty związane z przygotowaniem i złożeniem oferty.</w:t>
      </w:r>
    </w:p>
    <w:p w:rsidR="003A600F" w:rsidRDefault="009F0E55" w:rsidP="009F0E55">
      <w:pPr>
        <w:pStyle w:val="Akapitzlist1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Żadne dokumenty wchodzące w skład oferty, w tym również te przedstawione w formie oryginałów nie podlegają zwrotowi przez Zamawiającego.</w:t>
      </w:r>
    </w:p>
    <w:p w:rsidR="003A600F" w:rsidRPr="00FD7791" w:rsidRDefault="009F0E55" w:rsidP="009F0E55">
      <w:pPr>
        <w:pStyle w:val="Akapitzlist1"/>
        <w:numPr>
          <w:ilvl w:val="0"/>
          <w:numId w:val="28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Wszelkie poprawki lub zmiany w tekście oferty muszą być parafowane i datowane własnoręcznie przez osobę upoważnioną.</w:t>
      </w:r>
    </w:p>
    <w:p w:rsidR="003A600F" w:rsidRDefault="009F0E55" w:rsidP="009F0E55">
      <w:pPr>
        <w:pStyle w:val="Akapitzlist1"/>
        <w:numPr>
          <w:ilvl w:val="0"/>
          <w:numId w:val="27"/>
        </w:numPr>
        <w:tabs>
          <w:tab w:val="left" w:pos="284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MIEJSCE I TERMIN SKŁADANIA OFERT ORAZ  TERMIN ZWIĄZANIA OFERTĄ.</w:t>
      </w:r>
    </w:p>
    <w:p w:rsidR="003A600F" w:rsidRDefault="009F0E55" w:rsidP="00443ACB">
      <w:pPr>
        <w:pStyle w:val="Akapitzlist1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64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Ofertę złożyć należy do dnia </w:t>
      </w:r>
      <w:r w:rsidR="008011AB">
        <w:rPr>
          <w:rFonts w:ascii="Bookman Old Style" w:hAnsi="Bookman Old Style"/>
          <w:b/>
          <w:sz w:val="20"/>
          <w:u w:val="single"/>
        </w:rPr>
        <w:t>14</w:t>
      </w:r>
      <w:r>
        <w:rPr>
          <w:rFonts w:ascii="Bookman Old Style" w:hAnsi="Bookman Old Style"/>
          <w:b/>
          <w:sz w:val="20"/>
          <w:u w:val="single"/>
        </w:rPr>
        <w:t>.</w:t>
      </w:r>
      <w:r w:rsidR="008011AB">
        <w:rPr>
          <w:rFonts w:ascii="Bookman Old Style" w:hAnsi="Bookman Old Style"/>
          <w:b/>
          <w:sz w:val="20"/>
          <w:u w:val="single"/>
        </w:rPr>
        <w:t>01.2020</w:t>
      </w:r>
      <w:r>
        <w:rPr>
          <w:rFonts w:ascii="Bookman Old Style" w:hAnsi="Bookman Old Style"/>
          <w:b/>
          <w:sz w:val="20"/>
          <w:u w:val="single"/>
        </w:rPr>
        <w:t>r., do godz. 10</w:t>
      </w:r>
      <w:r>
        <w:rPr>
          <w:rFonts w:ascii="Bookman Old Style" w:hAnsi="Bookman Old Style"/>
          <w:b/>
          <w:sz w:val="20"/>
          <w:u w:val="single"/>
          <w:vertAlign w:val="superscript"/>
        </w:rPr>
        <w:t>00</w:t>
      </w:r>
      <w:r>
        <w:rPr>
          <w:rFonts w:ascii="Bookman Old Style" w:hAnsi="Bookman Old Style"/>
          <w:sz w:val="20"/>
        </w:rPr>
        <w:t xml:space="preserve"> osobiście lub za pośrednictwem operatora pocztowego do siedziby Zamawiającego przy ul. Lubelskiej 119 w Niemcach pok. Nr 6 w trwale zamkniętym opakowaniu, uniemożliwiającym zapoznanie się z treścią oferty przed terminem otwarcia ofert.</w:t>
      </w:r>
    </w:p>
    <w:p w:rsidR="003A600F" w:rsidRDefault="009F0E55" w:rsidP="00443ACB">
      <w:pPr>
        <w:pStyle w:val="Akapitzlist1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64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Oferta otrzymana przez Zamawiającego po terminie podanym powyżej zostanie zniszczona.</w:t>
      </w:r>
    </w:p>
    <w:p w:rsidR="003A600F" w:rsidRDefault="009F0E55" w:rsidP="00443ACB">
      <w:pPr>
        <w:pStyle w:val="Akapitzlist1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64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składania oferty cenowej w siedzibie zamawiającego lub pocztą, na kopercie należy umieścić napis „Usługi opiekuńcze</w:t>
      </w:r>
      <w:r w:rsidR="00443ACB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świadczone </w:t>
      </w:r>
      <w:r w:rsidR="008011AB">
        <w:rPr>
          <w:rFonts w:ascii="Bookman Old Style" w:hAnsi="Bookman Old Style"/>
          <w:sz w:val="20"/>
        </w:rPr>
        <w:t xml:space="preserve">dla dzieci i młodzieży </w:t>
      </w:r>
      <w:r>
        <w:rPr>
          <w:rFonts w:ascii="Bookman Old Style" w:hAnsi="Bookman Old Style"/>
          <w:sz w:val="20"/>
        </w:rPr>
        <w:t>w miejscu zamieszkania podopiecznych OPS w Niemcach</w:t>
      </w:r>
      <w:r w:rsidR="00F750A8">
        <w:rPr>
          <w:rFonts w:ascii="Bookman Old Style" w:hAnsi="Bookman Old Style"/>
          <w:sz w:val="20"/>
        </w:rPr>
        <w:t xml:space="preserve"> - 2020</w:t>
      </w:r>
      <w:r>
        <w:rPr>
          <w:rFonts w:ascii="Bookman Old Style" w:hAnsi="Bookman Old Style"/>
          <w:sz w:val="20"/>
        </w:rPr>
        <w:t>”.</w:t>
      </w:r>
    </w:p>
    <w:p w:rsidR="003A600F" w:rsidRDefault="009F0E55" w:rsidP="00443ACB">
      <w:pPr>
        <w:pStyle w:val="Akapitzlist1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64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Wykonawca jest związany ofertą przez okres </w:t>
      </w:r>
      <w:r>
        <w:rPr>
          <w:rFonts w:ascii="Bookman Old Style" w:hAnsi="Bookman Old Style"/>
          <w:b/>
          <w:sz w:val="20"/>
        </w:rPr>
        <w:t>30 dni.</w:t>
      </w:r>
    </w:p>
    <w:p w:rsidR="003A600F" w:rsidRDefault="009F0E55" w:rsidP="00443ACB">
      <w:pPr>
        <w:pStyle w:val="Akapitzlist1"/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644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Bieg terminu rozpoczyna się wraz z upływem terminu składania ofert. </w:t>
      </w:r>
    </w:p>
    <w:p w:rsidR="003A600F" w:rsidRDefault="009F0E55" w:rsidP="00443ACB">
      <w:pPr>
        <w:pStyle w:val="Akapitzlist1"/>
        <w:numPr>
          <w:ilvl w:val="0"/>
          <w:numId w:val="27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MIEJSCE I TERMIN OTWARCIA OFERTY</w:t>
      </w:r>
    </w:p>
    <w:p w:rsidR="003A600F" w:rsidRPr="00443ACB" w:rsidRDefault="009F0E55" w:rsidP="00443ACB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spacing w:before="120" w:after="120" w:line="360" w:lineRule="auto"/>
        <w:rPr>
          <w:rFonts w:ascii="Bookman Old Style" w:hAnsi="Bookman Old Style"/>
          <w:sz w:val="20"/>
        </w:rPr>
      </w:pPr>
      <w:r w:rsidRPr="00443ACB">
        <w:rPr>
          <w:rFonts w:ascii="Bookman Old Style" w:hAnsi="Bookman Old Style"/>
          <w:sz w:val="20"/>
        </w:rPr>
        <w:t>Otwarcie ofert cenowych nie ma charakteru publicznego.</w:t>
      </w:r>
    </w:p>
    <w:p w:rsidR="003A600F" w:rsidRPr="00443ACB" w:rsidRDefault="009F0E55" w:rsidP="00443ACB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spacing w:before="120" w:after="120" w:line="360" w:lineRule="auto"/>
        <w:rPr>
          <w:rFonts w:ascii="Bookman Old Style" w:hAnsi="Bookman Old Style"/>
          <w:b/>
          <w:sz w:val="20"/>
        </w:rPr>
      </w:pPr>
      <w:r w:rsidRPr="00443ACB">
        <w:rPr>
          <w:rFonts w:ascii="Bookman Old Style" w:hAnsi="Bookman Old Style"/>
          <w:sz w:val="20"/>
        </w:rPr>
        <w:t xml:space="preserve">Po wybraniu najkorzystniejszej oferty zamawiający skontaktuje się wyłącznie </w:t>
      </w:r>
      <w:r w:rsidR="00723D04">
        <w:rPr>
          <w:rFonts w:ascii="Bookman Old Style" w:hAnsi="Bookman Old Style"/>
          <w:sz w:val="20"/>
        </w:rPr>
        <w:br/>
      </w:r>
      <w:r w:rsidRPr="00443ACB">
        <w:rPr>
          <w:rFonts w:ascii="Bookman Old Style" w:hAnsi="Bookman Old Style"/>
          <w:sz w:val="20"/>
        </w:rPr>
        <w:t>z wybranym oferentem.</w:t>
      </w:r>
    </w:p>
    <w:p w:rsidR="003A600F" w:rsidRDefault="009F0E55" w:rsidP="00443ACB">
      <w:pPr>
        <w:pStyle w:val="Akapitzlist1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OSOBY UPRAWNIONE DO KONTAKTU Z WYKONAWCAMI</w:t>
      </w:r>
    </w:p>
    <w:p w:rsidR="003A600F" w:rsidRDefault="001B3991" w:rsidP="00443ACB">
      <w:pPr>
        <w:pStyle w:val="Akapitzlist1"/>
        <w:tabs>
          <w:tab w:val="left" w:pos="284"/>
          <w:tab w:val="left" w:pos="426"/>
          <w:tab w:val="left" w:pos="567"/>
        </w:tabs>
        <w:spacing w:before="120" w:after="120" w:line="360" w:lineRule="auto"/>
        <w:ind w:left="-7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Elżbieta Parafiniuk</w:t>
      </w:r>
      <w:r w:rsidR="009F0E55">
        <w:rPr>
          <w:rFonts w:ascii="Bookman Old Style" w:hAnsi="Bookman Old Style"/>
          <w:sz w:val="20"/>
        </w:rPr>
        <w:t>, tel.</w:t>
      </w:r>
      <w:r>
        <w:rPr>
          <w:rFonts w:ascii="Bookman Old Style" w:hAnsi="Bookman Old Style"/>
          <w:sz w:val="20"/>
        </w:rPr>
        <w:t xml:space="preserve"> 512 589 133</w:t>
      </w:r>
    </w:p>
    <w:p w:rsidR="003A600F" w:rsidRDefault="009F0E55" w:rsidP="00443ACB">
      <w:pPr>
        <w:pStyle w:val="Akapitzlist1"/>
        <w:tabs>
          <w:tab w:val="left" w:pos="284"/>
          <w:tab w:val="left" w:pos="426"/>
          <w:tab w:val="left" w:pos="567"/>
        </w:tabs>
        <w:spacing w:before="120" w:after="120" w:line="360" w:lineRule="auto"/>
        <w:ind w:left="-76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Godziny udzielania wyjaśnień: od p</w:t>
      </w:r>
      <w:r w:rsidR="00F750A8">
        <w:rPr>
          <w:rFonts w:ascii="Bookman Old Style" w:hAnsi="Bookman Old Style"/>
          <w:sz w:val="20"/>
        </w:rPr>
        <w:t xml:space="preserve">oniedziałku do piątku w godz. 8 </w:t>
      </w:r>
      <w:r w:rsidRPr="00F750A8">
        <w:rPr>
          <w:rFonts w:ascii="Bookman Old Style" w:hAnsi="Bookman Old Style"/>
          <w:kern w:val="20"/>
          <w:sz w:val="20"/>
          <w:vertAlign w:val="superscript"/>
        </w:rPr>
        <w:t>00</w:t>
      </w:r>
      <w:r w:rsidR="00F750A8">
        <w:rPr>
          <w:rFonts w:ascii="Bookman Old Style" w:hAnsi="Bookman Old Style"/>
          <w:sz w:val="20"/>
        </w:rPr>
        <w:t xml:space="preserve"> do 15 </w:t>
      </w:r>
      <w:r w:rsidRPr="00F750A8">
        <w:rPr>
          <w:rFonts w:ascii="Bookman Old Style" w:hAnsi="Bookman Old Style"/>
          <w:kern w:val="20"/>
          <w:sz w:val="20"/>
          <w:vertAlign w:val="superscript"/>
        </w:rPr>
        <w:t>00</w:t>
      </w:r>
      <w:r>
        <w:rPr>
          <w:rFonts w:ascii="Bookman Old Style" w:hAnsi="Bookman Old Style"/>
          <w:sz w:val="20"/>
        </w:rPr>
        <w:t>.</w:t>
      </w:r>
    </w:p>
    <w:p w:rsidR="003A600F" w:rsidRDefault="009F0E55" w:rsidP="00443ACB">
      <w:pPr>
        <w:pStyle w:val="Akapitzlist1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644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ZAWARCIE UMOWY I INNE POSTANOWIENIA.</w:t>
      </w:r>
    </w:p>
    <w:p w:rsidR="003A600F" w:rsidRPr="00443ACB" w:rsidRDefault="009F0E55" w:rsidP="00F750A8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443ACB">
        <w:rPr>
          <w:rFonts w:ascii="Bookman Old Style" w:hAnsi="Bookman Old Style"/>
          <w:sz w:val="20"/>
        </w:rPr>
        <w:t xml:space="preserve">Wykonawca jest odpowiedzialny za jakość wykonywanych usług </w:t>
      </w:r>
    </w:p>
    <w:p w:rsidR="003A600F" w:rsidRPr="00443ACB" w:rsidRDefault="009F0E55" w:rsidP="00F750A8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443ACB">
        <w:rPr>
          <w:rFonts w:ascii="Bookman Old Style" w:hAnsi="Bookman Old Style"/>
          <w:sz w:val="20"/>
        </w:rPr>
        <w:t>Wymagana jest należyta staranność przy realizacji zobowiązań umowy.</w:t>
      </w:r>
    </w:p>
    <w:p w:rsidR="003A600F" w:rsidRPr="00443ACB" w:rsidRDefault="009F0E55" w:rsidP="00F750A8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443ACB">
        <w:rPr>
          <w:rFonts w:ascii="Bookman Old Style" w:hAnsi="Bookman Old Style"/>
          <w:sz w:val="20"/>
        </w:rPr>
        <w:t xml:space="preserve">Stała współpraca z Ośrodkiem Pomocy Społecznej w Niemcach. Ustalenia i decyzje dotyczące wykonywania zamówienia uzgadniane będą przez Zamawiającego </w:t>
      </w:r>
      <w:r w:rsidR="00F750A8">
        <w:rPr>
          <w:rFonts w:ascii="Bookman Old Style" w:hAnsi="Bookman Old Style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3ACB">
        <w:rPr>
          <w:rFonts w:ascii="Bookman Old Style" w:hAnsi="Bookman Old Style"/>
          <w:sz w:val="20"/>
        </w:rPr>
        <w:t>z ustanowionym przedstawicielem Wykonawcy.</w:t>
      </w:r>
    </w:p>
    <w:p w:rsidR="003A600F" w:rsidRPr="00443ACB" w:rsidRDefault="009F0E55" w:rsidP="00F750A8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443ACB">
        <w:rPr>
          <w:rFonts w:ascii="Bookman Old Style" w:hAnsi="Bookman Old Style"/>
          <w:sz w:val="20"/>
        </w:rPr>
        <w:t>Zamawiający nie ponosi odpowiedzialności za szkody wyrządzone przez Wykonawcę podczas wykonywania przedmiotu zamówienia.</w:t>
      </w:r>
    </w:p>
    <w:p w:rsidR="003A600F" w:rsidRDefault="009F0E55" w:rsidP="00723D04">
      <w:pPr>
        <w:pStyle w:val="Akapitzlist1"/>
        <w:spacing w:before="120" w:after="120" w:line="360" w:lineRule="auto"/>
        <w:ind w:left="-76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</w:t>
      </w:r>
      <w:r>
        <w:rPr>
          <w:rFonts w:ascii="Bookman Old Style" w:hAnsi="Bookman Old Style"/>
          <w:sz w:val="20"/>
        </w:rPr>
        <w:br/>
        <w:t>i złożenia oferty na to zapytanie.</w:t>
      </w:r>
    </w:p>
    <w:p w:rsidR="003A600F" w:rsidRDefault="009F0E55" w:rsidP="00443ACB">
      <w:pPr>
        <w:pStyle w:val="Akapitzlist1"/>
        <w:spacing w:before="120" w:after="120" w:line="360" w:lineRule="auto"/>
        <w:ind w:left="-76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Załączniki:</w:t>
      </w:r>
    </w:p>
    <w:p w:rsidR="003A600F" w:rsidRDefault="009F0E55" w:rsidP="00443ACB">
      <w:pPr>
        <w:pStyle w:val="Akapitzlist1"/>
        <w:numPr>
          <w:ilvl w:val="0"/>
          <w:numId w:val="36"/>
        </w:numPr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Załącznik Nr 1 – wzór oferty</w:t>
      </w:r>
    </w:p>
    <w:p w:rsidR="003A600F" w:rsidRDefault="009F0E55" w:rsidP="00443ACB">
      <w:pPr>
        <w:pStyle w:val="Akapitzlist1"/>
        <w:numPr>
          <w:ilvl w:val="0"/>
          <w:numId w:val="36"/>
        </w:numPr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Załącznik Nr 2 – oświadczenie Wykonawcy</w:t>
      </w:r>
    </w:p>
    <w:p w:rsidR="003A600F" w:rsidRDefault="009F0E55" w:rsidP="00443ACB">
      <w:pPr>
        <w:pStyle w:val="Akapitzlist1"/>
        <w:numPr>
          <w:ilvl w:val="0"/>
          <w:numId w:val="36"/>
        </w:numPr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Załącznik Nr 3 – informacja dotycząca personelu i jego kwalifikacji</w:t>
      </w:r>
    </w:p>
    <w:p w:rsidR="003A600F" w:rsidRDefault="009F0E55" w:rsidP="00443ACB">
      <w:pPr>
        <w:pStyle w:val="Akapitzlist1"/>
        <w:numPr>
          <w:ilvl w:val="0"/>
          <w:numId w:val="36"/>
        </w:numPr>
        <w:spacing w:before="120"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Załącznik Nr 4 – wzór umowy</w:t>
      </w:r>
    </w:p>
    <w:sectPr w:rsidR="003A600F" w:rsidSect="003A600F">
      <w:footerReference w:type="default" r:id="rId8"/>
      <w:footnotePr>
        <w:pos w:val="beneathText"/>
      </w:footnotePr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D8" w:rsidRDefault="003714D8">
      <w:pPr>
        <w:spacing w:after="0" w:line="240" w:lineRule="auto"/>
      </w:pPr>
      <w:r>
        <w:separator/>
      </w:r>
    </w:p>
  </w:endnote>
  <w:endnote w:type="continuationSeparator" w:id="1">
    <w:p w:rsidR="003714D8" w:rsidRDefault="0037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97" w:rsidRDefault="00ED42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D8" w:rsidRDefault="003714D8">
      <w:pPr>
        <w:spacing w:after="0" w:line="240" w:lineRule="auto"/>
      </w:pPr>
      <w:r>
        <w:separator/>
      </w:r>
    </w:p>
  </w:footnote>
  <w:footnote w:type="continuationSeparator" w:id="1">
    <w:p w:rsidR="003714D8" w:rsidRDefault="0037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722B37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CAB649A4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22F7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953EA6"/>
    <w:multiLevelType w:val="hybridMultilevel"/>
    <w:tmpl w:val="58260E20"/>
    <w:lvl w:ilvl="0" w:tplc="55BA1B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366376"/>
    <w:multiLevelType w:val="hybridMultilevel"/>
    <w:tmpl w:val="D3B6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145B"/>
    <w:multiLevelType w:val="hybridMultilevel"/>
    <w:tmpl w:val="7480ECC2"/>
    <w:lvl w:ilvl="0" w:tplc="5258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F63F7"/>
    <w:multiLevelType w:val="hybridMultilevel"/>
    <w:tmpl w:val="08CCC030"/>
    <w:lvl w:ilvl="0" w:tplc="9C04BB6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2561B"/>
    <w:multiLevelType w:val="hybridMultilevel"/>
    <w:tmpl w:val="32DA3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8173C"/>
    <w:multiLevelType w:val="hybridMultilevel"/>
    <w:tmpl w:val="B3EE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4DB"/>
    <w:multiLevelType w:val="hybridMultilevel"/>
    <w:tmpl w:val="2C2AAE46"/>
    <w:lvl w:ilvl="0" w:tplc="AB8CB54A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A28DE"/>
    <w:multiLevelType w:val="hybridMultilevel"/>
    <w:tmpl w:val="FDBA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9274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4">
    <w:nsid w:val="39650861"/>
    <w:multiLevelType w:val="hybridMultilevel"/>
    <w:tmpl w:val="5E600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172459"/>
    <w:multiLevelType w:val="hybridMultilevel"/>
    <w:tmpl w:val="6CA6B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B6BE4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7">
    <w:nsid w:val="553507C2"/>
    <w:multiLevelType w:val="hybridMultilevel"/>
    <w:tmpl w:val="AA68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E3B1C"/>
    <w:multiLevelType w:val="hybridMultilevel"/>
    <w:tmpl w:val="D068B3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B7692A"/>
    <w:multiLevelType w:val="hybridMultilevel"/>
    <w:tmpl w:val="5856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6F9D"/>
    <w:multiLevelType w:val="hybridMultilevel"/>
    <w:tmpl w:val="B7EEA878"/>
    <w:lvl w:ilvl="0" w:tplc="7CF2B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08A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7A0159F8"/>
    <w:multiLevelType w:val="singleLevel"/>
    <w:tmpl w:val="F71EF278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3">
    <w:nsid w:val="7B5B2D67"/>
    <w:multiLevelType w:val="singleLevel"/>
    <w:tmpl w:val="0FF4697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23"/>
  </w:num>
  <w:num w:numId="6">
    <w:abstractNumId w:val="13"/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7"/>
  </w:num>
  <w:num w:numId="27">
    <w:abstractNumId w:val="11"/>
  </w:num>
  <w:num w:numId="28">
    <w:abstractNumId w:val="18"/>
  </w:num>
  <w:num w:numId="29">
    <w:abstractNumId w:val="8"/>
  </w:num>
  <w:num w:numId="30">
    <w:abstractNumId w:val="12"/>
  </w:num>
  <w:num w:numId="31">
    <w:abstractNumId w:val="4"/>
  </w:num>
  <w:num w:numId="32">
    <w:abstractNumId w:val="9"/>
  </w:num>
  <w:num w:numId="33">
    <w:abstractNumId w:val="20"/>
  </w:num>
  <w:num w:numId="34">
    <w:abstractNumId w:val="5"/>
  </w:num>
  <w:num w:numId="35">
    <w:abstractNumId w:val="15"/>
  </w:num>
  <w:num w:numId="36">
    <w:abstractNumId w:val="14"/>
  </w:num>
  <w:num w:numId="37">
    <w:abstractNumId w:val="19"/>
  </w:num>
  <w:num w:numId="38">
    <w:abstractNumId w:val="17"/>
  </w:num>
  <w:num w:numId="39">
    <w:abstractNumId w:val="2"/>
  </w:num>
  <w:num w:numId="40">
    <w:abstractNumId w:val="3"/>
  </w:num>
  <w:num w:numId="41">
    <w:abstractNumId w:val="10"/>
  </w:num>
  <w:num w:numId="4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D7791"/>
    <w:rsid w:val="00115DD6"/>
    <w:rsid w:val="00127FF1"/>
    <w:rsid w:val="001650B9"/>
    <w:rsid w:val="00173BC9"/>
    <w:rsid w:val="001B3991"/>
    <w:rsid w:val="00287B93"/>
    <w:rsid w:val="002B522C"/>
    <w:rsid w:val="00307DA9"/>
    <w:rsid w:val="00346D49"/>
    <w:rsid w:val="00370354"/>
    <w:rsid w:val="003714D8"/>
    <w:rsid w:val="003A600F"/>
    <w:rsid w:val="003F60F2"/>
    <w:rsid w:val="00443ACB"/>
    <w:rsid w:val="00470EA7"/>
    <w:rsid w:val="004870D2"/>
    <w:rsid w:val="00723D04"/>
    <w:rsid w:val="00736EDE"/>
    <w:rsid w:val="00777F0B"/>
    <w:rsid w:val="0079149B"/>
    <w:rsid w:val="007A4143"/>
    <w:rsid w:val="007E5D35"/>
    <w:rsid w:val="008011AB"/>
    <w:rsid w:val="00803FB1"/>
    <w:rsid w:val="008078F5"/>
    <w:rsid w:val="0085754B"/>
    <w:rsid w:val="009512AE"/>
    <w:rsid w:val="009D6602"/>
    <w:rsid w:val="009E0BCF"/>
    <w:rsid w:val="009E5B21"/>
    <w:rsid w:val="009F0E55"/>
    <w:rsid w:val="00A10A8A"/>
    <w:rsid w:val="00A22F62"/>
    <w:rsid w:val="00B1020E"/>
    <w:rsid w:val="00BD4132"/>
    <w:rsid w:val="00C82C1B"/>
    <w:rsid w:val="00CA2258"/>
    <w:rsid w:val="00CC5705"/>
    <w:rsid w:val="00D25A60"/>
    <w:rsid w:val="00DB52E1"/>
    <w:rsid w:val="00E01EBB"/>
    <w:rsid w:val="00ED4297"/>
    <w:rsid w:val="00F614CD"/>
    <w:rsid w:val="00F750A8"/>
    <w:rsid w:val="00FB5909"/>
    <w:rsid w:val="00FC6E3C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0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styleId="Nagwek1">
    <w:name w:val="heading 1"/>
    <w:basedOn w:val="Normalny"/>
    <w:next w:val="Tekstpodstawowy"/>
    <w:qFormat/>
    <w:rsid w:val="003A600F"/>
    <w:pPr>
      <w:keepNext/>
      <w:numPr>
        <w:numId w:val="1"/>
      </w:numPr>
      <w:tabs>
        <w:tab w:val="left" w:pos="4500"/>
      </w:tabs>
      <w:spacing w:after="0" w:line="100" w:lineRule="atLeast"/>
      <w:jc w:val="both"/>
      <w:outlineLvl w:val="0"/>
    </w:pPr>
    <w:rPr>
      <w:rFonts w:ascii="Times New Roman" w:hAnsi="Times New Roman"/>
      <w:b/>
      <w:i/>
      <w:sz w:val="24"/>
    </w:rPr>
  </w:style>
  <w:style w:type="paragraph" w:styleId="Nagwek3">
    <w:name w:val="heading 3"/>
    <w:basedOn w:val="Normalny"/>
    <w:next w:val="Tekstpodstawowy"/>
    <w:qFormat/>
    <w:rsid w:val="003A600F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600F"/>
  </w:style>
  <w:style w:type="character" w:styleId="Hipercze">
    <w:name w:val="Hyperlink"/>
    <w:basedOn w:val="Domylnaczcionkaakapitu1"/>
    <w:semiHidden/>
    <w:rsid w:val="003A600F"/>
    <w:rPr>
      <w:noProof w:val="0"/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3A600F"/>
    <w:rPr>
      <w:sz w:val="16"/>
    </w:rPr>
  </w:style>
  <w:style w:type="character" w:customStyle="1" w:styleId="TekstkomentarzaZnak">
    <w:name w:val="Tekst komentarza Znak"/>
    <w:basedOn w:val="Domylnaczcionkaakapitu1"/>
    <w:rsid w:val="003A600F"/>
    <w:rPr>
      <w:sz w:val="20"/>
    </w:rPr>
  </w:style>
  <w:style w:type="character" w:customStyle="1" w:styleId="TematkomentarzaZnak">
    <w:name w:val="Temat komentarza Znak"/>
    <w:basedOn w:val="TekstkomentarzaZnak"/>
    <w:rsid w:val="003A600F"/>
    <w:rPr>
      <w:b/>
    </w:rPr>
  </w:style>
  <w:style w:type="character" w:customStyle="1" w:styleId="TekstdymkaZnak">
    <w:name w:val="Tekst dymka Znak"/>
    <w:basedOn w:val="Domylnaczcionkaakapitu1"/>
    <w:rsid w:val="003A600F"/>
    <w:rPr>
      <w:rFonts w:ascii="Tahoma" w:hAnsi="Tahoma"/>
      <w:sz w:val="16"/>
    </w:rPr>
  </w:style>
  <w:style w:type="character" w:customStyle="1" w:styleId="ZwykytekstZnak">
    <w:name w:val="Zwyk?y tekst Znak"/>
    <w:basedOn w:val="Domylnaczcionkaakapitu1"/>
    <w:rsid w:val="003A600F"/>
    <w:rPr>
      <w:rFonts w:ascii="Courier New" w:hAnsi="Courier New"/>
      <w:sz w:val="20"/>
    </w:rPr>
  </w:style>
  <w:style w:type="character" w:customStyle="1" w:styleId="StopkaZnak">
    <w:name w:val="Stopka Znak"/>
    <w:basedOn w:val="Domylnaczcionkaakapitu1"/>
    <w:rsid w:val="003A600F"/>
    <w:rPr>
      <w:rFonts w:ascii="Times New Roman" w:hAnsi="Times New Roman"/>
      <w:sz w:val="20"/>
    </w:rPr>
  </w:style>
  <w:style w:type="character" w:customStyle="1" w:styleId="ListLabel1">
    <w:name w:val="ListLabel 1"/>
    <w:rsid w:val="003A600F"/>
    <w:rPr>
      <w:b/>
    </w:rPr>
  </w:style>
  <w:style w:type="character" w:customStyle="1" w:styleId="ListLabel2">
    <w:name w:val="ListLabel 2"/>
    <w:rsid w:val="003A600F"/>
  </w:style>
  <w:style w:type="character" w:customStyle="1" w:styleId="NagwekZnak">
    <w:name w:val="Nag?ówek Znak"/>
    <w:basedOn w:val="Domylnaczcionkaakapitu1"/>
    <w:rsid w:val="003A600F"/>
  </w:style>
  <w:style w:type="character" w:customStyle="1" w:styleId="StopkaZnak1">
    <w:name w:val="Stopka Znak1"/>
    <w:basedOn w:val="Domylnaczcionkaakapitu1"/>
    <w:rsid w:val="003A600F"/>
  </w:style>
  <w:style w:type="character" w:customStyle="1" w:styleId="Nagwek1Znak">
    <w:name w:val="Nag?ówek 1 Znak"/>
    <w:basedOn w:val="Domylnaczcionkaakapitu1"/>
    <w:rsid w:val="003A600F"/>
    <w:rPr>
      <w:rFonts w:ascii="Times New Roman" w:hAnsi="Times New Roman"/>
      <w:b/>
      <w:i/>
      <w:kern w:val="1"/>
      <w:sz w:val="24"/>
    </w:rPr>
  </w:style>
  <w:style w:type="character" w:customStyle="1" w:styleId="Nagwek3Znak">
    <w:name w:val="Nag?ówek 3 Znak"/>
    <w:basedOn w:val="Domylnaczcionkaakapitu1"/>
    <w:rsid w:val="003A600F"/>
    <w:rPr>
      <w:rFonts w:ascii="Times New Roman" w:hAnsi="Times New Roman"/>
      <w:b/>
      <w:kern w:val="1"/>
      <w:sz w:val="24"/>
    </w:rPr>
  </w:style>
  <w:style w:type="character" w:customStyle="1" w:styleId="TekstpodstawowyZnak">
    <w:name w:val="Tekst podstawowy Znak"/>
    <w:basedOn w:val="Domylnaczcionkaakapitu1"/>
    <w:rsid w:val="003A600F"/>
    <w:rPr>
      <w:rFonts w:ascii="Times New Roman" w:hAnsi="Times New Roman"/>
      <w:kern w:val="1"/>
      <w:sz w:val="24"/>
    </w:rPr>
  </w:style>
  <w:style w:type="character" w:customStyle="1" w:styleId="ustbparbustb">
    <w:name w:val="ustb parb_ustb"/>
    <w:basedOn w:val="Domylnaczcionkaakapitu1"/>
    <w:rsid w:val="003A600F"/>
  </w:style>
  <w:style w:type="character" w:customStyle="1" w:styleId="pktl">
    <w:name w:val="pktl"/>
    <w:basedOn w:val="Domylnaczcionkaakapitu1"/>
    <w:rsid w:val="003A600F"/>
  </w:style>
  <w:style w:type="character" w:customStyle="1" w:styleId="ListLabel3">
    <w:name w:val="ListLabel 3"/>
    <w:rsid w:val="003A600F"/>
    <w:rPr>
      <w:b/>
    </w:rPr>
  </w:style>
  <w:style w:type="character" w:customStyle="1" w:styleId="ListLabel4">
    <w:name w:val="ListLabel 4"/>
    <w:rsid w:val="003A600F"/>
  </w:style>
  <w:style w:type="character" w:customStyle="1" w:styleId="ListLabel5">
    <w:name w:val="ListLabel 5"/>
    <w:rsid w:val="003A600F"/>
    <w:rPr>
      <w:noProof w:val="0"/>
      <w:sz w:val="22"/>
      <w:lang w:val="pl-PL"/>
    </w:rPr>
  </w:style>
  <w:style w:type="character" w:customStyle="1" w:styleId="ListLabel6">
    <w:name w:val="ListLabel 6"/>
    <w:rsid w:val="003A600F"/>
    <w:rPr>
      <w:noProof w:val="0"/>
      <w:sz w:val="22"/>
      <w:lang w:val="pl-PL"/>
    </w:rPr>
  </w:style>
  <w:style w:type="character" w:customStyle="1" w:styleId="ListLabel7">
    <w:name w:val="ListLabel 7"/>
    <w:rsid w:val="003A600F"/>
    <w:rPr>
      <w:b/>
      <w:sz w:val="22"/>
    </w:rPr>
  </w:style>
  <w:style w:type="character" w:customStyle="1" w:styleId="Znakinumeracji">
    <w:name w:val="Znaki numeracji"/>
    <w:rsid w:val="003A600F"/>
  </w:style>
  <w:style w:type="character" w:customStyle="1" w:styleId="Symbolewypunktowania">
    <w:name w:val="Symbole wypunktowania"/>
    <w:rsid w:val="003A600F"/>
    <w:rPr>
      <w:rFonts w:ascii="OpenSymbol" w:hAnsi="OpenSymbol"/>
    </w:rPr>
  </w:style>
  <w:style w:type="paragraph" w:customStyle="1" w:styleId="Nagwek">
    <w:name w:val="Nag?ówek"/>
    <w:basedOn w:val="Normalny"/>
    <w:next w:val="Tekstpodstawowy"/>
    <w:rsid w:val="003A600F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3A600F"/>
    <w:pPr>
      <w:spacing w:after="0" w:line="100" w:lineRule="atLeast"/>
      <w:jc w:val="both"/>
    </w:pPr>
    <w:rPr>
      <w:rFonts w:ascii="Times New Roman" w:hAnsi="Times New Roman"/>
      <w:sz w:val="24"/>
    </w:rPr>
  </w:style>
  <w:style w:type="paragraph" w:styleId="Lista">
    <w:name w:val="List"/>
    <w:basedOn w:val="Tekstpodstawowy"/>
    <w:semiHidden/>
    <w:rsid w:val="003A600F"/>
  </w:style>
  <w:style w:type="paragraph" w:styleId="Podpis">
    <w:name w:val="Signature"/>
    <w:basedOn w:val="Normalny"/>
    <w:rsid w:val="003A600F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3A600F"/>
    <w:pPr>
      <w:suppressLineNumbers/>
    </w:pPr>
  </w:style>
  <w:style w:type="paragraph" w:customStyle="1" w:styleId="Akapitzlist1">
    <w:name w:val="Akapit z listą1"/>
    <w:basedOn w:val="Normalny"/>
    <w:rsid w:val="003A600F"/>
    <w:pPr>
      <w:ind w:left="720"/>
    </w:pPr>
  </w:style>
  <w:style w:type="paragraph" w:customStyle="1" w:styleId="Tekstkomentarza1">
    <w:name w:val="Tekst komentarza1"/>
    <w:basedOn w:val="Normalny"/>
    <w:rsid w:val="003A600F"/>
    <w:pPr>
      <w:spacing w:line="100" w:lineRule="atLeast"/>
    </w:pPr>
    <w:rPr>
      <w:sz w:val="20"/>
    </w:rPr>
  </w:style>
  <w:style w:type="paragraph" w:customStyle="1" w:styleId="Tematkomentarza1">
    <w:name w:val="Temat komentarza1"/>
    <w:basedOn w:val="Tekstkomentarza1"/>
    <w:rsid w:val="003A600F"/>
    <w:rPr>
      <w:b/>
    </w:rPr>
  </w:style>
  <w:style w:type="paragraph" w:customStyle="1" w:styleId="Tekstdymka1">
    <w:name w:val="Tekst dymka1"/>
    <w:basedOn w:val="Normalny"/>
    <w:rsid w:val="003A600F"/>
    <w:pPr>
      <w:spacing w:after="0" w:line="100" w:lineRule="atLeast"/>
    </w:pPr>
    <w:rPr>
      <w:rFonts w:ascii="Tahoma" w:hAnsi="Tahoma"/>
      <w:sz w:val="16"/>
    </w:rPr>
  </w:style>
  <w:style w:type="paragraph" w:customStyle="1" w:styleId="Zwykytekst1">
    <w:name w:val="Zwykły tekst1"/>
    <w:basedOn w:val="Normalny"/>
    <w:rsid w:val="003A600F"/>
    <w:pPr>
      <w:spacing w:after="0" w:line="100" w:lineRule="atLeast"/>
    </w:pPr>
    <w:rPr>
      <w:rFonts w:ascii="Courier New" w:hAnsi="Courier New"/>
      <w:sz w:val="20"/>
    </w:rPr>
  </w:style>
  <w:style w:type="paragraph" w:styleId="Stopka">
    <w:name w:val="foot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paragraph" w:styleId="Nagwek0">
    <w:name w:val="header"/>
    <w:basedOn w:val="Normalny"/>
    <w:semiHidden/>
    <w:rsid w:val="003A600F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?? tabeli"/>
    <w:basedOn w:val="Normalny"/>
    <w:rsid w:val="003A600F"/>
    <w:pPr>
      <w:suppressLineNumbers/>
    </w:pPr>
  </w:style>
  <w:style w:type="table" w:styleId="Tabela-Siatka">
    <w:name w:val="Table Grid"/>
    <w:basedOn w:val="Standardowy"/>
    <w:uiPriority w:val="59"/>
    <w:rsid w:val="00807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82C1B"/>
    <w:pPr>
      <w:overflowPunct/>
      <w:autoSpaceDE/>
      <w:adjustRightInd/>
      <w:ind w:left="720"/>
    </w:pPr>
    <w:rPr>
      <w:rFonts w:eastAsia="SimSun" w:cs="F"/>
      <w:kern w:val="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C7D1-EECF-48EB-9350-92C7B1A3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7</cp:revision>
  <cp:lastPrinted>2020-01-02T10:01:00Z</cp:lastPrinted>
  <dcterms:created xsi:type="dcterms:W3CDTF">2020-01-02T10:03:00Z</dcterms:created>
  <dcterms:modified xsi:type="dcterms:W3CDTF">2020-01-02T10:37:00Z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